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18" w:rsidRPr="00733AA1" w:rsidRDefault="007B1818" w:rsidP="00B6170C">
      <w:pPr>
        <w:jc w:val="center"/>
        <w:rPr>
          <w:b/>
          <w:sz w:val="32"/>
          <w:szCs w:val="32"/>
        </w:rPr>
      </w:pPr>
      <w:r w:rsidRPr="00733AA1">
        <w:rPr>
          <w:rFonts w:hint="eastAsia"/>
          <w:b/>
          <w:sz w:val="32"/>
          <w:szCs w:val="32"/>
        </w:rPr>
        <w:t>管理学院本科教学管理工作总结</w:t>
      </w:r>
    </w:p>
    <w:p w:rsidR="007B1818" w:rsidRPr="00733AA1" w:rsidRDefault="007B1818" w:rsidP="00B6170C">
      <w:pPr>
        <w:jc w:val="center"/>
        <w:rPr>
          <w:sz w:val="24"/>
        </w:rPr>
      </w:pPr>
      <w:r w:rsidRPr="00733AA1">
        <w:rPr>
          <w:rFonts w:hint="eastAsia"/>
          <w:sz w:val="24"/>
        </w:rPr>
        <w:t>（</w:t>
      </w:r>
      <w:r w:rsidRPr="00733AA1">
        <w:rPr>
          <w:sz w:val="24"/>
        </w:rPr>
        <w:t>2010.5-2012.12</w:t>
      </w:r>
      <w:r w:rsidRPr="00733AA1">
        <w:rPr>
          <w:rFonts w:hint="eastAsia"/>
          <w:sz w:val="24"/>
        </w:rPr>
        <w:t>）</w:t>
      </w:r>
    </w:p>
    <w:p w:rsidR="007B1818" w:rsidRDefault="007B1818" w:rsidP="00B6170C">
      <w:pPr>
        <w:jc w:val="center"/>
      </w:pPr>
    </w:p>
    <w:p w:rsidR="007B1818" w:rsidRDefault="007B1818" w:rsidP="00B6170C">
      <w:pPr>
        <w:jc w:val="center"/>
      </w:pPr>
    </w:p>
    <w:p w:rsidR="007B1818" w:rsidRPr="00733AA1" w:rsidRDefault="007B1818" w:rsidP="00B84A4B">
      <w:pPr>
        <w:ind w:firstLine="432"/>
        <w:rPr>
          <w:rFonts w:ascii="宋体"/>
          <w:sz w:val="24"/>
        </w:rPr>
      </w:pPr>
      <w:r w:rsidRPr="00733AA1">
        <w:rPr>
          <w:rFonts w:ascii="宋体" w:hAnsi="宋体"/>
          <w:sz w:val="24"/>
        </w:rPr>
        <w:t>2010</w:t>
      </w:r>
      <w:r w:rsidRPr="00733AA1">
        <w:rPr>
          <w:rFonts w:ascii="宋体" w:hAnsi="宋体" w:hint="eastAsia"/>
          <w:sz w:val="24"/>
        </w:rPr>
        <w:t>年五月，我开始承担管理学院副院长职务，分管本科教学管理工作。两年多来，在学校的领导和部署下，在广大教师和同学的支持、配合下，管理学院的本科教学管理工作取得了比较明显的进步，主要体现在一下几个方面：</w:t>
      </w:r>
    </w:p>
    <w:p w:rsidR="007B1818" w:rsidRPr="00733AA1" w:rsidRDefault="007B1818" w:rsidP="00872BCC">
      <w:pPr>
        <w:pStyle w:val="ListParagraph"/>
        <w:numPr>
          <w:ilvl w:val="0"/>
          <w:numId w:val="4"/>
        </w:numPr>
        <w:ind w:firstLineChars="0"/>
        <w:rPr>
          <w:rFonts w:ascii="宋体"/>
          <w:sz w:val="24"/>
        </w:rPr>
      </w:pPr>
      <w:r w:rsidRPr="00733AA1">
        <w:rPr>
          <w:rFonts w:ascii="宋体" w:hAnsi="宋体" w:hint="eastAsia"/>
          <w:sz w:val="24"/>
        </w:rPr>
        <w:t>牢固树立以人为本的科学发展观</w:t>
      </w:r>
    </w:p>
    <w:p w:rsidR="007B1818" w:rsidRPr="00733AA1" w:rsidRDefault="007B1818" w:rsidP="00733AA1">
      <w:pPr>
        <w:pStyle w:val="ListParagraph"/>
        <w:ind w:firstLineChars="150" w:firstLine="31680"/>
        <w:rPr>
          <w:rFonts w:ascii="宋体"/>
          <w:sz w:val="24"/>
        </w:rPr>
      </w:pPr>
      <w:r w:rsidRPr="00733AA1">
        <w:rPr>
          <w:rFonts w:ascii="宋体" w:hAnsi="宋体" w:hint="eastAsia"/>
          <w:sz w:val="24"/>
        </w:rPr>
        <w:t>大学是培养高等人才的地方，</w:t>
      </w:r>
      <w:bookmarkStart w:id="0" w:name="_GoBack"/>
      <w:bookmarkEnd w:id="0"/>
      <w:r w:rsidRPr="00733AA1">
        <w:rPr>
          <w:rFonts w:ascii="宋体" w:hAnsi="宋体" w:hint="eastAsia"/>
          <w:sz w:val="24"/>
        </w:rPr>
        <w:t>所以，以人为本归根到底就是以生为本。这就要求我们的教学管理部门事事处处都要心系学生，把学生的事情、学生利益，尤其是学生的成长发展时刻放在心上，努力引导、培养学生，竭力关爱、服务学生。在新生入学时，我们就提出了“有困难，找老师”的口号；我们把各专业负责人、课程负责人的联系方式向学生公布，学生无论在专业了解上还是在课程选择上遇到任何问题，都可以及时得到我们老师的指导和帮助。</w:t>
      </w:r>
    </w:p>
    <w:p w:rsidR="007B1818" w:rsidRPr="00733AA1" w:rsidRDefault="007B1818" w:rsidP="00F40BE7">
      <w:pPr>
        <w:rPr>
          <w:rFonts w:ascii="宋体"/>
          <w:sz w:val="24"/>
        </w:rPr>
      </w:pPr>
      <w:r w:rsidRPr="00733AA1">
        <w:rPr>
          <w:rFonts w:ascii="宋体" w:hAnsi="宋体"/>
          <w:sz w:val="24"/>
        </w:rPr>
        <w:t>2</w:t>
      </w:r>
      <w:r w:rsidRPr="00733AA1">
        <w:rPr>
          <w:rFonts w:ascii="宋体" w:hAnsi="宋体" w:hint="eastAsia"/>
          <w:sz w:val="24"/>
        </w:rPr>
        <w:t>、科学规划学院的本科教学发展规划</w:t>
      </w:r>
    </w:p>
    <w:p w:rsidR="007B1818" w:rsidRPr="00733AA1" w:rsidRDefault="007B1818" w:rsidP="00733AA1">
      <w:pPr>
        <w:ind w:firstLineChars="200" w:firstLine="31680"/>
        <w:rPr>
          <w:rFonts w:ascii="宋体"/>
          <w:sz w:val="24"/>
        </w:rPr>
      </w:pPr>
      <w:r w:rsidRPr="00733AA1">
        <w:rPr>
          <w:rFonts w:ascii="宋体" w:hAnsi="宋体" w:hint="eastAsia"/>
          <w:sz w:val="24"/>
        </w:rPr>
        <w:t>根据学院的实际情况，我们制定了一年脱尾，两年冲</w:t>
      </w:r>
      <w:r w:rsidRPr="00733AA1">
        <w:rPr>
          <w:rFonts w:ascii="宋体" w:hAnsi="宋体"/>
          <w:sz w:val="24"/>
        </w:rPr>
        <w:t>A</w:t>
      </w:r>
      <w:r w:rsidRPr="00733AA1">
        <w:rPr>
          <w:rFonts w:ascii="宋体" w:hAnsi="宋体" w:hint="eastAsia"/>
          <w:sz w:val="24"/>
        </w:rPr>
        <w:t>的发展目标，并且配备了相应的具体措施。经过大家的努力，学院本科教学的面貌有了较大改观。第一年年终，管理学院本科教学综合业绩考评从全校第</w:t>
      </w:r>
      <w:r w:rsidRPr="00733AA1">
        <w:rPr>
          <w:rFonts w:ascii="宋体" w:hAnsi="宋体"/>
          <w:sz w:val="24"/>
        </w:rPr>
        <w:t>12</w:t>
      </w:r>
      <w:r w:rsidRPr="00733AA1">
        <w:rPr>
          <w:rFonts w:ascii="宋体" w:hAnsi="宋体" w:hint="eastAsia"/>
          <w:sz w:val="24"/>
        </w:rPr>
        <w:t>位上升到了第</w:t>
      </w:r>
      <w:r w:rsidRPr="00733AA1">
        <w:rPr>
          <w:rFonts w:ascii="宋体" w:hAnsi="宋体"/>
          <w:sz w:val="24"/>
        </w:rPr>
        <w:t>8</w:t>
      </w:r>
      <w:r w:rsidRPr="00733AA1">
        <w:rPr>
          <w:rFonts w:ascii="宋体" w:hAnsi="宋体" w:hint="eastAsia"/>
          <w:sz w:val="24"/>
        </w:rPr>
        <w:t>位，“斩尾行动”基本上获得了成功。</w:t>
      </w:r>
    </w:p>
    <w:p w:rsidR="007B1818" w:rsidRPr="00733AA1" w:rsidRDefault="007B1818" w:rsidP="00F40BE7">
      <w:pPr>
        <w:rPr>
          <w:rFonts w:ascii="宋体"/>
          <w:sz w:val="24"/>
        </w:rPr>
      </w:pPr>
      <w:r w:rsidRPr="00733AA1">
        <w:rPr>
          <w:rFonts w:ascii="宋体" w:hAnsi="宋体" w:hint="eastAsia"/>
          <w:sz w:val="24"/>
        </w:rPr>
        <w:t>第二年，我们本科教学管理把发展目标调整为争取进入全校排名前</w:t>
      </w:r>
      <w:r w:rsidRPr="00733AA1">
        <w:rPr>
          <w:rFonts w:ascii="宋体" w:hAnsi="宋体"/>
          <w:sz w:val="24"/>
        </w:rPr>
        <w:t>5</w:t>
      </w:r>
      <w:r w:rsidRPr="00733AA1">
        <w:rPr>
          <w:rFonts w:ascii="宋体" w:hAnsi="宋体" w:hint="eastAsia"/>
          <w:sz w:val="24"/>
        </w:rPr>
        <w:t>位，也即是“冲</w:t>
      </w:r>
      <w:r w:rsidRPr="00733AA1">
        <w:rPr>
          <w:rFonts w:ascii="宋体" w:hAnsi="宋体"/>
          <w:sz w:val="24"/>
        </w:rPr>
        <w:t>A</w:t>
      </w:r>
      <w:r w:rsidRPr="00733AA1">
        <w:rPr>
          <w:rFonts w:ascii="宋体" w:hAnsi="宋体" w:hint="eastAsia"/>
          <w:sz w:val="24"/>
        </w:rPr>
        <w:t>”。因为我们发现，较长一段时间以来，管理学院总体排名一直是在全校前</w:t>
      </w:r>
      <w:r w:rsidRPr="00733AA1">
        <w:rPr>
          <w:rFonts w:ascii="宋体" w:hAnsi="宋体"/>
          <w:sz w:val="24"/>
        </w:rPr>
        <w:t>5</w:t>
      </w:r>
      <w:r w:rsidRPr="00733AA1">
        <w:rPr>
          <w:rFonts w:ascii="宋体" w:hAnsi="宋体" w:hint="eastAsia"/>
          <w:sz w:val="24"/>
        </w:rPr>
        <w:t>位，而我们的本科教学管理工作也要做到不拖了后腿。根据目前的统计资料来看，我们的目标还是有希望实现的。</w:t>
      </w:r>
    </w:p>
    <w:p w:rsidR="007B1818" w:rsidRPr="00733AA1" w:rsidRDefault="007B1818" w:rsidP="00F40BE7">
      <w:pPr>
        <w:numPr>
          <w:ilvl w:val="0"/>
          <w:numId w:val="5"/>
        </w:numPr>
        <w:rPr>
          <w:rFonts w:ascii="宋体"/>
          <w:sz w:val="24"/>
        </w:rPr>
      </w:pPr>
      <w:r w:rsidRPr="00733AA1">
        <w:rPr>
          <w:rFonts w:ascii="宋体" w:hAnsi="宋体" w:hint="eastAsia"/>
          <w:sz w:val="24"/>
        </w:rPr>
        <w:t>专业宣传和选课辅导工作</w:t>
      </w:r>
    </w:p>
    <w:p w:rsidR="007B1818" w:rsidRPr="00733AA1" w:rsidRDefault="007B1818" w:rsidP="00733AA1">
      <w:pPr>
        <w:ind w:firstLineChars="200" w:firstLine="31680"/>
        <w:rPr>
          <w:rFonts w:ascii="宋体"/>
          <w:sz w:val="24"/>
        </w:rPr>
      </w:pPr>
      <w:r w:rsidRPr="00733AA1">
        <w:rPr>
          <w:rFonts w:ascii="宋体" w:hAnsi="宋体" w:hint="eastAsia"/>
          <w:sz w:val="24"/>
        </w:rPr>
        <w:t>专业宣传是针对我们的招生方式向大类化招生改革，以及学生拥有较多的选专业和转专业机会的情况下推出的一个措施，我们定期和不定期相结合，组织各专业负责人向同学们介绍专业的培养目标、学习内容、毕业去向等，使同学们能够根据自己的兴趣和特长，选择到最合适的专业和课程。</w:t>
      </w:r>
    </w:p>
    <w:p w:rsidR="007B1818" w:rsidRPr="00733AA1" w:rsidRDefault="007B1818" w:rsidP="00F40BE7">
      <w:pPr>
        <w:numPr>
          <w:ilvl w:val="0"/>
          <w:numId w:val="5"/>
        </w:numPr>
        <w:rPr>
          <w:rFonts w:ascii="宋体"/>
          <w:sz w:val="24"/>
        </w:rPr>
      </w:pPr>
      <w:r w:rsidRPr="00733AA1">
        <w:rPr>
          <w:rFonts w:ascii="宋体" w:hAnsi="宋体" w:hint="eastAsia"/>
          <w:sz w:val="24"/>
        </w:rPr>
        <w:t>狠抓教学质量</w:t>
      </w:r>
    </w:p>
    <w:p w:rsidR="007B1818" w:rsidRPr="00733AA1" w:rsidRDefault="007B1818" w:rsidP="00733AA1">
      <w:pPr>
        <w:ind w:firstLineChars="200" w:firstLine="31680"/>
        <w:rPr>
          <w:rFonts w:ascii="宋体"/>
          <w:sz w:val="24"/>
        </w:rPr>
      </w:pPr>
      <w:r w:rsidRPr="00733AA1">
        <w:rPr>
          <w:rFonts w:ascii="宋体" w:hAnsi="宋体" w:hint="eastAsia"/>
          <w:sz w:val="24"/>
        </w:rPr>
        <w:t>在狠抓教学质量方面，我们积极采取措施，组织教学效果好的老师上公开示范课，传授教学经验；另一方面，对一些新教师和对教学环节还不太适应的老师组织了专家听课、点评活动，并形成了常态化制度。经过一段时间的努力，学院总体教学质量有所提升，连续两年没有出现教学事故。有两位教师获教学质量优秀奖，另有两位老师获得“同学心目中的好老师”的光荣称号。有些原来教学质量一直徘徊不前的新教师，经过自身努力和帮教活动，现在已经能够达到优秀的教学质量水平。</w:t>
      </w:r>
    </w:p>
    <w:p w:rsidR="007B1818" w:rsidRPr="00733AA1" w:rsidRDefault="007B1818" w:rsidP="00F40BE7">
      <w:pPr>
        <w:numPr>
          <w:ilvl w:val="0"/>
          <w:numId w:val="5"/>
        </w:numPr>
        <w:rPr>
          <w:rFonts w:ascii="宋体"/>
          <w:sz w:val="24"/>
        </w:rPr>
      </w:pPr>
      <w:r w:rsidRPr="00733AA1">
        <w:rPr>
          <w:rFonts w:ascii="宋体" w:hAnsi="宋体" w:cs="宋体" w:hint="eastAsia"/>
          <w:color w:val="000000"/>
          <w:kern w:val="0"/>
          <w:sz w:val="24"/>
        </w:rPr>
        <w:t>专业结构优化调整</w:t>
      </w:r>
    </w:p>
    <w:p w:rsidR="007B1818" w:rsidRPr="00733AA1" w:rsidRDefault="007B1818" w:rsidP="00733AA1">
      <w:pPr>
        <w:ind w:firstLineChars="200" w:firstLine="31680"/>
        <w:rPr>
          <w:rFonts w:ascii="宋体"/>
          <w:sz w:val="24"/>
        </w:rPr>
      </w:pPr>
      <w:r w:rsidRPr="00733AA1">
        <w:rPr>
          <w:rFonts w:ascii="宋体" w:hAnsi="宋体" w:cs="宋体" w:hint="eastAsia"/>
          <w:color w:val="000000"/>
          <w:kern w:val="0"/>
          <w:sz w:val="24"/>
        </w:rPr>
        <w:t>根据学院正在进行的</w:t>
      </w:r>
      <w:r w:rsidRPr="00733AA1">
        <w:rPr>
          <w:rFonts w:ascii="宋体" w:hAnsi="宋体" w:cs="宋体"/>
          <w:color w:val="000000"/>
          <w:kern w:val="0"/>
          <w:sz w:val="24"/>
        </w:rPr>
        <w:t>AACSB</w:t>
      </w:r>
      <w:r w:rsidRPr="00733AA1">
        <w:rPr>
          <w:rFonts w:ascii="宋体" w:hAnsi="宋体" w:cs="宋体" w:hint="eastAsia"/>
          <w:color w:val="000000"/>
          <w:kern w:val="0"/>
          <w:sz w:val="24"/>
        </w:rPr>
        <w:t>国际论证的目标要求，我们积极开展了专业结构调整和建设工作。我们将原来的</w:t>
      </w:r>
      <w:r w:rsidRPr="00733AA1">
        <w:rPr>
          <w:rFonts w:ascii="宋体" w:hAnsi="宋体" w:cs="宋体"/>
          <w:color w:val="000000"/>
          <w:kern w:val="0"/>
          <w:sz w:val="24"/>
        </w:rPr>
        <w:t>16</w:t>
      </w:r>
      <w:r w:rsidRPr="00733AA1">
        <w:rPr>
          <w:rFonts w:ascii="宋体" w:hAnsi="宋体" w:cs="宋体" w:hint="eastAsia"/>
          <w:color w:val="000000"/>
          <w:kern w:val="0"/>
          <w:sz w:val="24"/>
        </w:rPr>
        <w:t>个专业优化调整为</w:t>
      </w:r>
      <w:r w:rsidRPr="00733AA1">
        <w:rPr>
          <w:rFonts w:ascii="宋体" w:hAnsi="宋体" w:cs="宋体"/>
          <w:color w:val="000000"/>
          <w:kern w:val="0"/>
          <w:sz w:val="24"/>
        </w:rPr>
        <w:t>10</w:t>
      </w:r>
      <w:r w:rsidRPr="00733AA1">
        <w:rPr>
          <w:rFonts w:ascii="宋体" w:hAnsi="宋体" w:cs="宋体" w:hint="eastAsia"/>
          <w:color w:val="000000"/>
          <w:kern w:val="0"/>
          <w:sz w:val="24"/>
        </w:rPr>
        <w:t>个专业。这样我们就可以集中现有的人力、物力和财力建设的更大、更强、更有特色。</w:t>
      </w:r>
    </w:p>
    <w:p w:rsidR="007B1818" w:rsidRPr="00733AA1" w:rsidRDefault="007B1818" w:rsidP="00872BCC">
      <w:pPr>
        <w:numPr>
          <w:ilvl w:val="0"/>
          <w:numId w:val="5"/>
        </w:numPr>
        <w:rPr>
          <w:rFonts w:ascii="宋体"/>
          <w:sz w:val="24"/>
        </w:rPr>
      </w:pPr>
      <w:r w:rsidRPr="00733AA1">
        <w:rPr>
          <w:rFonts w:ascii="宋体" w:hAnsi="宋体" w:cs="宋体" w:hint="eastAsia"/>
          <w:color w:val="000000"/>
          <w:kern w:val="0"/>
          <w:sz w:val="24"/>
        </w:rPr>
        <w:t>重新设计和调整本科教学计划</w:t>
      </w:r>
    </w:p>
    <w:p w:rsidR="007B1818" w:rsidRPr="00733AA1" w:rsidRDefault="007B1818" w:rsidP="00733AA1">
      <w:pPr>
        <w:ind w:firstLineChars="200" w:firstLine="31680"/>
        <w:rPr>
          <w:rFonts w:ascii="宋体" w:cs="宋体"/>
          <w:color w:val="000000"/>
          <w:kern w:val="0"/>
          <w:sz w:val="24"/>
        </w:rPr>
      </w:pPr>
      <w:r w:rsidRPr="00733AA1">
        <w:rPr>
          <w:rFonts w:ascii="宋体" w:hAnsi="宋体" w:cs="宋体" w:hint="eastAsia"/>
          <w:color w:val="000000"/>
          <w:kern w:val="0"/>
          <w:sz w:val="24"/>
        </w:rPr>
        <w:t>按照学校的要求，从今年开始，招生实现大类化，两年以后开始分专业。于是我们面对新的形势需要，重新设计和调整了通识课的课程平台和各个专业课程的结构体系，同时我们还注重了精品课程和重点课程的建设，使我们的本科教学计划能够更加适应高素质人才培养的需要。</w:t>
      </w:r>
    </w:p>
    <w:p w:rsidR="007B1818" w:rsidRPr="00733AA1" w:rsidRDefault="007B1818" w:rsidP="00194395">
      <w:pPr>
        <w:rPr>
          <w:rFonts w:ascii="宋体" w:cs="宋体"/>
          <w:color w:val="000000"/>
          <w:kern w:val="0"/>
          <w:sz w:val="24"/>
        </w:rPr>
      </w:pPr>
      <w:r w:rsidRPr="00733AA1">
        <w:rPr>
          <w:rFonts w:ascii="宋体" w:hAnsi="宋体" w:cs="宋体"/>
          <w:color w:val="000000"/>
          <w:kern w:val="0"/>
          <w:sz w:val="24"/>
        </w:rPr>
        <w:t>7</w:t>
      </w:r>
      <w:r w:rsidRPr="00733AA1">
        <w:rPr>
          <w:rFonts w:ascii="宋体" w:hAnsi="宋体" w:cs="宋体" w:hint="eastAsia"/>
          <w:color w:val="000000"/>
          <w:kern w:val="0"/>
          <w:sz w:val="24"/>
        </w:rPr>
        <w:t>、加强教学管理的制度化建设</w:t>
      </w:r>
    </w:p>
    <w:p w:rsidR="007B1818" w:rsidRPr="00733AA1" w:rsidRDefault="007B1818" w:rsidP="00872BCC">
      <w:pPr>
        <w:rPr>
          <w:rFonts w:ascii="宋体"/>
          <w:sz w:val="24"/>
        </w:rPr>
      </w:pPr>
      <w:r w:rsidRPr="00733AA1">
        <w:rPr>
          <w:rFonts w:ascii="宋体" w:hAnsi="宋体" w:cs="宋体"/>
          <w:color w:val="000000"/>
          <w:kern w:val="0"/>
          <w:sz w:val="24"/>
        </w:rPr>
        <w:t xml:space="preserve">    </w:t>
      </w:r>
      <w:r w:rsidRPr="00733AA1">
        <w:rPr>
          <w:rFonts w:ascii="宋体" w:hAnsi="宋体" w:cs="宋体" w:hint="eastAsia"/>
          <w:color w:val="000000"/>
          <w:kern w:val="0"/>
          <w:sz w:val="24"/>
        </w:rPr>
        <w:t>管理学院学生数量众多，专业数量也很多。有一些专业在学院内部存在相互交叉的现象，还有一些专业甚至其他学院之间也存在相互交叉。于是在聘课、课程建设和课程管理方面就会出现各种各样的矛盾和问题。我们对各门课程进行了全面梳理，构建了一套新的课程归口管理的制度，有效地化解了矛盾，大大提高了工作效率效率。</w:t>
      </w:r>
    </w:p>
    <w:p w:rsidR="007B1818" w:rsidRPr="00733AA1" w:rsidRDefault="007B1818" w:rsidP="00733AA1">
      <w:pPr>
        <w:numPr>
          <w:ilvl w:val="0"/>
          <w:numId w:val="6"/>
        </w:numPr>
        <w:rPr>
          <w:rFonts w:ascii="宋体"/>
          <w:sz w:val="24"/>
        </w:rPr>
      </w:pPr>
      <w:r w:rsidRPr="00733AA1">
        <w:rPr>
          <w:rFonts w:ascii="宋体" w:hAnsi="宋体" w:cs="宋体" w:hint="eastAsia"/>
          <w:color w:val="000000"/>
          <w:kern w:val="0"/>
          <w:sz w:val="24"/>
        </w:rPr>
        <w:t>探索大学生“创新创业”专业的办学模式和教学方法</w:t>
      </w:r>
    </w:p>
    <w:p w:rsidR="007B1818" w:rsidRPr="00733AA1" w:rsidRDefault="007B1818" w:rsidP="00733AA1">
      <w:pPr>
        <w:ind w:firstLineChars="200" w:firstLine="31680"/>
        <w:rPr>
          <w:rFonts w:ascii="宋体" w:cs="宋体"/>
          <w:color w:val="000000"/>
          <w:kern w:val="0"/>
          <w:sz w:val="24"/>
        </w:rPr>
      </w:pPr>
      <w:r w:rsidRPr="00733AA1">
        <w:rPr>
          <w:rFonts w:ascii="宋体" w:hAnsi="宋体" w:cs="宋体" w:hint="eastAsia"/>
          <w:color w:val="000000"/>
          <w:kern w:val="0"/>
          <w:sz w:val="24"/>
        </w:rPr>
        <w:t>积极探索大学生“创新创业”专业的办学模式和教学方法，采取了请进来和走出去相结合的方式，与企业界建立起了共同培养现代大学生创新创业意识的新渠道，并不断总结经验，办出了一定的特色。</w:t>
      </w:r>
    </w:p>
    <w:p w:rsidR="007B1818" w:rsidRPr="00733AA1" w:rsidRDefault="007B1818" w:rsidP="00AC22EA">
      <w:pPr>
        <w:numPr>
          <w:ilvl w:val="0"/>
          <w:numId w:val="6"/>
        </w:numPr>
        <w:rPr>
          <w:rFonts w:ascii="宋体" w:cs="宋体"/>
          <w:color w:val="000000"/>
          <w:kern w:val="0"/>
          <w:sz w:val="24"/>
        </w:rPr>
      </w:pPr>
      <w:r w:rsidRPr="00733AA1">
        <w:rPr>
          <w:rFonts w:ascii="宋体" w:hAnsi="宋体" w:cs="宋体" w:hint="eastAsia"/>
          <w:color w:val="000000"/>
          <w:kern w:val="0"/>
          <w:sz w:val="24"/>
        </w:rPr>
        <w:t>大学生课外科技创新活动</w:t>
      </w:r>
    </w:p>
    <w:p w:rsidR="007B1818" w:rsidRPr="00733AA1" w:rsidRDefault="007B1818" w:rsidP="00733AA1">
      <w:pPr>
        <w:ind w:firstLineChars="200" w:firstLine="31680"/>
        <w:rPr>
          <w:rFonts w:ascii="宋体" w:cs="宋体"/>
          <w:color w:val="000000"/>
          <w:kern w:val="0"/>
          <w:sz w:val="24"/>
        </w:rPr>
      </w:pPr>
      <w:r w:rsidRPr="00733AA1">
        <w:rPr>
          <w:rFonts w:ascii="宋体" w:hAnsi="宋体" w:cs="宋体" w:hint="eastAsia"/>
          <w:color w:val="000000"/>
          <w:kern w:val="0"/>
          <w:sz w:val="24"/>
        </w:rPr>
        <w:t>大力开展大学生课外科技创新活动并取得了优异成果。学院共获得上海市“大学生创新创业训练计划”</w:t>
      </w:r>
      <w:r w:rsidRPr="00733AA1">
        <w:rPr>
          <w:rFonts w:ascii="宋体" w:hAnsi="宋体" w:cs="宋体"/>
          <w:color w:val="000000"/>
          <w:kern w:val="0"/>
          <w:sz w:val="24"/>
        </w:rPr>
        <w:t>12</w:t>
      </w:r>
      <w:r w:rsidRPr="00733AA1">
        <w:rPr>
          <w:rFonts w:ascii="宋体" w:hAnsi="宋体" w:cs="宋体" w:hint="eastAsia"/>
          <w:color w:val="000000"/>
          <w:kern w:val="0"/>
          <w:sz w:val="24"/>
        </w:rPr>
        <w:t>项。有一位教师获得“大学生创新活动优秀项目指导老师”称号；另外两位教师获得“</w:t>
      </w:r>
      <w:r w:rsidRPr="00733AA1">
        <w:rPr>
          <w:rFonts w:ascii="宋体" w:hAnsi="宋体" w:cs="宋体"/>
          <w:color w:val="000000"/>
          <w:kern w:val="0"/>
          <w:sz w:val="24"/>
        </w:rPr>
        <w:t>2012</w:t>
      </w:r>
      <w:r w:rsidRPr="00733AA1">
        <w:rPr>
          <w:rFonts w:ascii="宋体" w:hAnsi="宋体" w:cs="宋体" w:hint="eastAsia"/>
          <w:color w:val="000000"/>
          <w:kern w:val="0"/>
          <w:sz w:val="24"/>
        </w:rPr>
        <w:t>年度大学生创新成果优秀指导教师”称号；此外，管理学院电子商务知识服务团队获得“</w:t>
      </w:r>
      <w:r w:rsidRPr="00733AA1">
        <w:rPr>
          <w:rFonts w:ascii="宋体" w:hAnsi="宋体" w:cs="宋体"/>
          <w:color w:val="000000"/>
          <w:kern w:val="0"/>
          <w:sz w:val="24"/>
        </w:rPr>
        <w:t>2012</w:t>
      </w:r>
      <w:r w:rsidRPr="00733AA1">
        <w:rPr>
          <w:rFonts w:ascii="宋体" w:hAnsi="宋体" w:cs="宋体" w:hint="eastAsia"/>
          <w:color w:val="000000"/>
          <w:kern w:val="0"/>
          <w:sz w:val="24"/>
        </w:rPr>
        <w:t>年度大学生创新成果优秀指导教师团队”称号。</w:t>
      </w:r>
    </w:p>
    <w:p w:rsidR="007B1818" w:rsidRPr="00733AA1" w:rsidRDefault="007B1818" w:rsidP="00733AA1">
      <w:pPr>
        <w:rPr>
          <w:rFonts w:ascii="宋体"/>
          <w:sz w:val="24"/>
        </w:rPr>
      </w:pPr>
      <w:r>
        <w:rPr>
          <w:rFonts w:ascii="宋体" w:hAnsi="宋体" w:cs="宋体"/>
          <w:color w:val="000000"/>
          <w:kern w:val="0"/>
          <w:sz w:val="24"/>
        </w:rPr>
        <w:t>10</w:t>
      </w:r>
      <w:r>
        <w:rPr>
          <w:rFonts w:ascii="宋体" w:hAnsi="宋体" w:cs="宋体" w:hint="eastAsia"/>
          <w:color w:val="000000"/>
          <w:kern w:val="0"/>
          <w:sz w:val="24"/>
        </w:rPr>
        <w:t>、</w:t>
      </w:r>
      <w:r w:rsidRPr="00733AA1">
        <w:rPr>
          <w:rFonts w:ascii="宋体" w:hAnsi="宋体" w:cs="宋体" w:hint="eastAsia"/>
          <w:color w:val="000000"/>
          <w:kern w:val="0"/>
          <w:sz w:val="24"/>
        </w:rPr>
        <w:t>推行本科教学“亮点工程”项目</w:t>
      </w:r>
    </w:p>
    <w:p w:rsidR="007B1818" w:rsidRPr="00733AA1" w:rsidRDefault="007B1818" w:rsidP="00733AA1">
      <w:pPr>
        <w:ind w:firstLineChars="200" w:firstLine="31680"/>
        <w:rPr>
          <w:rFonts w:ascii="宋体" w:cs="宋体"/>
          <w:color w:val="000000"/>
          <w:kern w:val="0"/>
          <w:sz w:val="24"/>
        </w:rPr>
      </w:pPr>
      <w:r w:rsidRPr="00733AA1">
        <w:rPr>
          <w:rFonts w:ascii="宋体" w:hAnsi="宋体" w:cs="宋体" w:hint="eastAsia"/>
          <w:color w:val="000000"/>
          <w:kern w:val="0"/>
          <w:sz w:val="24"/>
        </w:rPr>
        <w:t>在学院内提出并开始实施了管理学院本科教学“亮点工程”项目。要求全学院</w:t>
      </w:r>
      <w:r w:rsidRPr="00733AA1">
        <w:rPr>
          <w:rFonts w:ascii="宋体" w:hAnsi="宋体" w:cs="宋体"/>
          <w:color w:val="000000"/>
          <w:kern w:val="0"/>
          <w:sz w:val="24"/>
        </w:rPr>
        <w:t>9</w:t>
      </w:r>
      <w:r w:rsidRPr="00733AA1">
        <w:rPr>
          <w:rFonts w:ascii="宋体" w:hAnsi="宋体" w:cs="宋体" w:hint="eastAsia"/>
          <w:color w:val="000000"/>
          <w:kern w:val="0"/>
          <w:sz w:val="24"/>
        </w:rPr>
        <w:t>个系根据自己的具体情况各自提出一到二个“亮点工程”计划，要在本科教学过程中做到“人无我有，人有我优”。目前一些系的“亮点工程”计划已经开始实施。比如，金融系的项目：“上理杯”金融热点问题大学生辩论赛</w:t>
      </w:r>
      <w:r w:rsidRPr="00733AA1">
        <w:rPr>
          <w:rFonts w:ascii="宋体" w:hAnsi="宋体" w:cs="宋体"/>
          <w:color w:val="000000"/>
          <w:kern w:val="0"/>
          <w:sz w:val="24"/>
        </w:rPr>
        <w:t>—</w:t>
      </w:r>
      <w:r w:rsidRPr="00733AA1">
        <w:rPr>
          <w:rFonts w:ascii="宋体" w:hAnsi="宋体" w:cs="宋体" w:hint="eastAsia"/>
          <w:color w:val="000000"/>
          <w:kern w:val="0"/>
          <w:sz w:val="24"/>
        </w:rPr>
        <w:t>暨管理学院本科教学亮点工程项目已经进行，得到了学校领导、广大教师和同学们的好评。</w:t>
      </w:r>
    </w:p>
    <w:p w:rsidR="007B1818" w:rsidRPr="00733AA1" w:rsidRDefault="007B1818" w:rsidP="00556174">
      <w:pPr>
        <w:tabs>
          <w:tab w:val="left" w:pos="360"/>
        </w:tabs>
        <w:rPr>
          <w:rFonts w:ascii="宋体" w:cs="宋体"/>
          <w:color w:val="000000"/>
          <w:kern w:val="0"/>
          <w:sz w:val="24"/>
        </w:rPr>
      </w:pPr>
      <w:r w:rsidRPr="00733AA1">
        <w:rPr>
          <w:rFonts w:ascii="宋体" w:hAnsi="宋体" w:cs="宋体"/>
          <w:color w:val="000000"/>
          <w:kern w:val="0"/>
          <w:sz w:val="24"/>
        </w:rPr>
        <w:t>11</w:t>
      </w:r>
      <w:r w:rsidRPr="00733AA1">
        <w:rPr>
          <w:rFonts w:ascii="宋体" w:hAnsi="宋体" w:cs="宋体" w:hint="eastAsia"/>
          <w:color w:val="000000"/>
          <w:kern w:val="0"/>
          <w:sz w:val="24"/>
        </w:rPr>
        <w:t>、大力推进课程上网工作</w:t>
      </w:r>
    </w:p>
    <w:p w:rsidR="007B1818" w:rsidRDefault="007B1818" w:rsidP="00733AA1">
      <w:pPr>
        <w:ind w:firstLineChars="200" w:firstLine="31680"/>
        <w:rPr>
          <w:rFonts w:ascii="宋体" w:cs="宋体"/>
          <w:color w:val="000000"/>
          <w:kern w:val="0"/>
          <w:sz w:val="24"/>
        </w:rPr>
      </w:pPr>
      <w:r w:rsidRPr="00733AA1">
        <w:rPr>
          <w:rFonts w:ascii="宋体" w:hAnsi="宋体" w:cs="宋体" w:hint="eastAsia"/>
          <w:color w:val="000000"/>
          <w:kern w:val="0"/>
          <w:sz w:val="24"/>
        </w:rPr>
        <w:t>课程上网时现代化教学的一个发展趋势。管理学院的专业数量众多，课程数量也是在全校各学院中做多的。经过全院教师的共同努力，课程上网工作取得了明显成效，有两位教师获得了课程网站建设突出贡献奖，另外还有</w:t>
      </w:r>
      <w:r w:rsidRPr="00733AA1">
        <w:rPr>
          <w:rFonts w:ascii="宋体" w:hAnsi="宋体" w:cs="宋体"/>
          <w:color w:val="000000"/>
          <w:kern w:val="0"/>
          <w:sz w:val="24"/>
        </w:rPr>
        <w:t>17</w:t>
      </w:r>
      <w:r w:rsidRPr="00733AA1">
        <w:rPr>
          <w:rFonts w:ascii="宋体" w:hAnsi="宋体" w:cs="宋体" w:hint="eastAsia"/>
          <w:color w:val="000000"/>
          <w:kern w:val="0"/>
          <w:sz w:val="24"/>
        </w:rPr>
        <w:t>教师获得了优秀课程网站奖项。</w:t>
      </w:r>
    </w:p>
    <w:p w:rsidR="007B1818" w:rsidRPr="00733AA1" w:rsidRDefault="007B1818" w:rsidP="00733AA1">
      <w:pPr>
        <w:ind w:firstLineChars="200" w:firstLine="31680"/>
        <w:rPr>
          <w:rFonts w:ascii="宋体" w:cs="宋体"/>
          <w:color w:val="000000"/>
          <w:kern w:val="0"/>
          <w:sz w:val="24"/>
        </w:rPr>
      </w:pPr>
      <w:r>
        <w:rPr>
          <w:rFonts w:ascii="宋体" w:hAnsi="宋体" w:cs="宋体" w:hint="eastAsia"/>
          <w:color w:val="000000"/>
          <w:kern w:val="0"/>
          <w:sz w:val="24"/>
        </w:rPr>
        <w:t>以上所有的工作和取得的成绩是广大教师在学校的领导和关怀下取得的，以后我们要再接再厉，继续努力工作，争取取得更大的成绩。</w:t>
      </w:r>
    </w:p>
    <w:p w:rsidR="007B1818" w:rsidRPr="00733AA1" w:rsidRDefault="007B1818" w:rsidP="00AC22EA">
      <w:pPr>
        <w:widowControl/>
        <w:shd w:val="clear" w:color="auto" w:fill="FFFFFF"/>
        <w:jc w:val="left"/>
        <w:rPr>
          <w:rFonts w:ascii="宋体" w:cs="宋体"/>
          <w:color w:val="000000"/>
          <w:kern w:val="0"/>
          <w:sz w:val="24"/>
        </w:rPr>
      </w:pPr>
    </w:p>
    <w:p w:rsidR="007B1818" w:rsidRPr="00733AA1" w:rsidRDefault="007B1818" w:rsidP="00733AA1">
      <w:pPr>
        <w:ind w:firstLineChars="200" w:firstLine="31680"/>
        <w:rPr>
          <w:rFonts w:ascii="宋体"/>
          <w:sz w:val="24"/>
        </w:rPr>
      </w:pPr>
    </w:p>
    <w:p w:rsidR="007B1818" w:rsidRPr="00733AA1" w:rsidRDefault="007B1818" w:rsidP="004D0296">
      <w:pPr>
        <w:widowControl/>
        <w:shd w:val="clear" w:color="auto" w:fill="FFFFFF"/>
        <w:jc w:val="left"/>
        <w:rPr>
          <w:rFonts w:ascii="宋体" w:cs="宋体"/>
          <w:color w:val="000000"/>
          <w:kern w:val="0"/>
          <w:sz w:val="24"/>
        </w:rPr>
      </w:pPr>
    </w:p>
    <w:p w:rsidR="007B1818" w:rsidRPr="00733AA1" w:rsidRDefault="007B1818" w:rsidP="00733AA1">
      <w:pPr>
        <w:ind w:firstLineChars="2600" w:firstLine="31680"/>
        <w:rPr>
          <w:rFonts w:ascii="宋体"/>
          <w:sz w:val="24"/>
        </w:rPr>
      </w:pPr>
      <w:r w:rsidRPr="00733AA1">
        <w:rPr>
          <w:rFonts w:ascii="宋体" w:hAnsi="宋体" w:hint="eastAsia"/>
          <w:sz w:val="24"/>
        </w:rPr>
        <w:t>管理学院</w:t>
      </w:r>
      <w:r w:rsidRPr="00733AA1">
        <w:rPr>
          <w:rFonts w:ascii="宋体" w:hAnsi="宋体"/>
          <w:sz w:val="24"/>
        </w:rPr>
        <w:t xml:space="preserve">  </w:t>
      </w:r>
      <w:r w:rsidRPr="00733AA1">
        <w:rPr>
          <w:rFonts w:ascii="宋体" w:hAnsi="宋体" w:hint="eastAsia"/>
          <w:sz w:val="24"/>
        </w:rPr>
        <w:t>严广乐</w:t>
      </w:r>
    </w:p>
    <w:p w:rsidR="007B1818" w:rsidRPr="00733AA1" w:rsidRDefault="007B1818" w:rsidP="00733AA1">
      <w:pPr>
        <w:ind w:firstLineChars="2600" w:firstLine="31680"/>
        <w:rPr>
          <w:rFonts w:ascii="宋体"/>
          <w:sz w:val="24"/>
        </w:rPr>
      </w:pPr>
      <w:smartTag w:uri="urn:schemas-microsoft-com:office:smarttags" w:element="chsdate">
        <w:smartTagPr>
          <w:attr w:name="IsROCDate" w:val="False"/>
          <w:attr w:name="IsLunarDate" w:val="False"/>
          <w:attr w:name="Day" w:val="27"/>
          <w:attr w:name="Month" w:val="12"/>
          <w:attr w:name="Year" w:val="2012"/>
        </w:smartTagPr>
        <w:r w:rsidRPr="00733AA1">
          <w:rPr>
            <w:rFonts w:ascii="宋体" w:hAnsi="宋体"/>
            <w:sz w:val="24"/>
          </w:rPr>
          <w:t>2012</w:t>
        </w:r>
        <w:r w:rsidRPr="00733AA1">
          <w:rPr>
            <w:rFonts w:ascii="宋体" w:hAnsi="宋体" w:hint="eastAsia"/>
            <w:sz w:val="24"/>
          </w:rPr>
          <w:t>年</w:t>
        </w:r>
        <w:r w:rsidRPr="00733AA1">
          <w:rPr>
            <w:rFonts w:ascii="宋体" w:hAnsi="宋体"/>
            <w:sz w:val="24"/>
          </w:rPr>
          <w:t>12</w:t>
        </w:r>
        <w:r w:rsidRPr="00733AA1">
          <w:rPr>
            <w:rFonts w:ascii="宋体" w:hAnsi="宋体" w:hint="eastAsia"/>
            <w:sz w:val="24"/>
          </w:rPr>
          <w:t>月</w:t>
        </w:r>
        <w:r w:rsidRPr="00733AA1">
          <w:rPr>
            <w:rFonts w:ascii="宋体" w:hAnsi="宋体"/>
            <w:sz w:val="24"/>
          </w:rPr>
          <w:t>27</w:t>
        </w:r>
        <w:r w:rsidRPr="00733AA1">
          <w:rPr>
            <w:rFonts w:ascii="宋体" w:hAnsi="宋体" w:hint="eastAsia"/>
            <w:sz w:val="24"/>
          </w:rPr>
          <w:t>日</w:t>
        </w:r>
      </w:smartTag>
    </w:p>
    <w:p w:rsidR="007B1818" w:rsidRPr="00733AA1" w:rsidRDefault="007B1818" w:rsidP="00B6170C">
      <w:pPr>
        <w:jc w:val="center"/>
        <w:rPr>
          <w:rFonts w:ascii="宋体"/>
          <w:sz w:val="24"/>
        </w:rPr>
      </w:pPr>
    </w:p>
    <w:sectPr w:rsidR="007B1818" w:rsidRPr="00733AA1" w:rsidSect="005030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205"/>
    <w:multiLevelType w:val="hybridMultilevel"/>
    <w:tmpl w:val="D410FD1C"/>
    <w:lvl w:ilvl="0" w:tplc="578C005A">
      <w:start w:val="1"/>
      <w:numFmt w:val="decimal"/>
      <w:lvlText w:val="（%1）"/>
      <w:lvlJc w:val="left"/>
      <w:pPr>
        <w:tabs>
          <w:tab w:val="num" w:pos="720"/>
        </w:tabs>
        <w:ind w:left="720" w:hanging="720"/>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3DB408A"/>
    <w:multiLevelType w:val="hybridMultilevel"/>
    <w:tmpl w:val="7E889E4A"/>
    <w:lvl w:ilvl="0" w:tplc="97E0E568">
      <w:start w:val="1"/>
      <w:numFmt w:val="japaneseCounting"/>
      <w:lvlText w:val="%1、"/>
      <w:lvlJc w:val="left"/>
      <w:pPr>
        <w:ind w:left="864" w:hanging="432"/>
      </w:pPr>
      <w:rPr>
        <w:rFonts w:cs="Times New Roman" w:hint="default"/>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2">
    <w:nsid w:val="34920749"/>
    <w:multiLevelType w:val="hybridMultilevel"/>
    <w:tmpl w:val="DC0A2B54"/>
    <w:lvl w:ilvl="0" w:tplc="8BC44DC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FAB1104"/>
    <w:multiLevelType w:val="hybridMultilevel"/>
    <w:tmpl w:val="F9DC0A2C"/>
    <w:lvl w:ilvl="0" w:tplc="82E04EE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C1E4159"/>
    <w:multiLevelType w:val="hybridMultilevel"/>
    <w:tmpl w:val="EA6A8EA8"/>
    <w:lvl w:ilvl="0" w:tplc="C150C930">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A1D00BD"/>
    <w:multiLevelType w:val="hybridMultilevel"/>
    <w:tmpl w:val="11A668AC"/>
    <w:lvl w:ilvl="0" w:tplc="1A56CA1C">
      <w:start w:val="8"/>
      <w:numFmt w:val="decimal"/>
      <w:lvlText w:val="%1、"/>
      <w:lvlJc w:val="left"/>
      <w:pPr>
        <w:tabs>
          <w:tab w:val="num" w:pos="360"/>
        </w:tabs>
        <w:ind w:left="360" w:hanging="360"/>
      </w:pPr>
      <w:rPr>
        <w:rFonts w:ascii="宋体" w:eastAsia="宋体" w:cs="宋体"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70C"/>
    <w:rsid w:val="0016408D"/>
    <w:rsid w:val="00194395"/>
    <w:rsid w:val="001D0916"/>
    <w:rsid w:val="0028670D"/>
    <w:rsid w:val="00317CD5"/>
    <w:rsid w:val="00413BB5"/>
    <w:rsid w:val="004D0296"/>
    <w:rsid w:val="00503057"/>
    <w:rsid w:val="00556174"/>
    <w:rsid w:val="00634223"/>
    <w:rsid w:val="00636DFB"/>
    <w:rsid w:val="006D5269"/>
    <w:rsid w:val="00733AA1"/>
    <w:rsid w:val="007B1818"/>
    <w:rsid w:val="00872BCC"/>
    <w:rsid w:val="00876C20"/>
    <w:rsid w:val="00AC22EA"/>
    <w:rsid w:val="00B6170C"/>
    <w:rsid w:val="00B84A4B"/>
    <w:rsid w:val="00C01993"/>
    <w:rsid w:val="00C53190"/>
    <w:rsid w:val="00E90B60"/>
    <w:rsid w:val="00E91645"/>
    <w:rsid w:val="00EC2796"/>
    <w:rsid w:val="00F40BE7"/>
    <w:rsid w:val="00FF06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16"/>
    <w:pPr>
      <w:widowControl w:val="0"/>
      <w:jc w:val="both"/>
    </w:pPr>
    <w:rPr>
      <w:szCs w:val="24"/>
    </w:rPr>
  </w:style>
  <w:style w:type="paragraph" w:styleId="Heading1">
    <w:name w:val="heading 1"/>
    <w:basedOn w:val="Normal"/>
    <w:next w:val="Normal"/>
    <w:link w:val="Heading1Char"/>
    <w:uiPriority w:val="99"/>
    <w:qFormat/>
    <w:rsid w:val="001D091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D091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1D091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1D0916"/>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0916"/>
    <w:rPr>
      <w:rFonts w:cs="Times New Roman"/>
      <w:b/>
      <w:bCs/>
      <w:kern w:val="44"/>
      <w:sz w:val="44"/>
      <w:szCs w:val="44"/>
    </w:rPr>
  </w:style>
  <w:style w:type="character" w:customStyle="1" w:styleId="Heading2Char">
    <w:name w:val="Heading 2 Char"/>
    <w:basedOn w:val="DefaultParagraphFont"/>
    <w:link w:val="Heading2"/>
    <w:uiPriority w:val="99"/>
    <w:locked/>
    <w:rsid w:val="001D0916"/>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9"/>
    <w:locked/>
    <w:rsid w:val="001D0916"/>
    <w:rPr>
      <w:rFonts w:cs="Times New Roman"/>
      <w:b/>
      <w:bCs/>
      <w:kern w:val="2"/>
      <w:sz w:val="32"/>
      <w:szCs w:val="32"/>
    </w:rPr>
  </w:style>
  <w:style w:type="character" w:customStyle="1" w:styleId="Heading4Char">
    <w:name w:val="Heading 4 Char"/>
    <w:basedOn w:val="DefaultParagraphFont"/>
    <w:link w:val="Heading4"/>
    <w:uiPriority w:val="99"/>
    <w:locked/>
    <w:rsid w:val="001D0916"/>
    <w:rPr>
      <w:rFonts w:ascii="Arial" w:eastAsia="黑体" w:hAnsi="Arial" w:cs="Times New Roman"/>
      <w:b/>
      <w:bCs/>
      <w:kern w:val="2"/>
      <w:sz w:val="28"/>
      <w:szCs w:val="28"/>
    </w:rPr>
  </w:style>
  <w:style w:type="paragraph" w:styleId="TOC2">
    <w:name w:val="toc 2"/>
    <w:basedOn w:val="Normal"/>
    <w:next w:val="Normal"/>
    <w:autoRedefine/>
    <w:uiPriority w:val="99"/>
    <w:semiHidden/>
    <w:rsid w:val="001D0916"/>
    <w:pPr>
      <w:widowControl/>
      <w:spacing w:line="400" w:lineRule="exact"/>
      <w:ind w:firstLineChars="200" w:firstLine="200"/>
    </w:pPr>
    <w:rPr>
      <w:rFonts w:ascii="Calibri" w:hAnsi="Calibri"/>
      <w:kern w:val="0"/>
      <w:sz w:val="24"/>
      <w:szCs w:val="22"/>
    </w:rPr>
  </w:style>
  <w:style w:type="paragraph" w:styleId="TOC3">
    <w:name w:val="toc 3"/>
    <w:basedOn w:val="Normal"/>
    <w:next w:val="Normal"/>
    <w:autoRedefine/>
    <w:uiPriority w:val="99"/>
    <w:semiHidden/>
    <w:rsid w:val="001D0916"/>
    <w:pPr>
      <w:widowControl/>
      <w:spacing w:line="400" w:lineRule="exact"/>
      <w:ind w:firstLineChars="400" w:firstLine="400"/>
    </w:pPr>
    <w:rPr>
      <w:rFonts w:ascii="Calibri" w:hAnsi="Calibri"/>
      <w:kern w:val="0"/>
      <w:sz w:val="24"/>
      <w:szCs w:val="22"/>
    </w:rPr>
  </w:style>
  <w:style w:type="paragraph" w:styleId="ListParagraph">
    <w:name w:val="List Paragraph"/>
    <w:basedOn w:val="Normal"/>
    <w:uiPriority w:val="99"/>
    <w:qFormat/>
    <w:rsid w:val="00B84A4B"/>
    <w:pPr>
      <w:ind w:firstLineChars="200" w:firstLine="420"/>
    </w:pPr>
  </w:style>
</w:styles>
</file>

<file path=word/webSettings.xml><?xml version="1.0" encoding="utf-8"?>
<w:webSettings xmlns:r="http://schemas.openxmlformats.org/officeDocument/2006/relationships" xmlns:w="http://schemas.openxmlformats.org/wordprocessingml/2006/main">
  <w:divs>
    <w:div w:id="1551577784">
      <w:marLeft w:val="0"/>
      <w:marRight w:val="0"/>
      <w:marTop w:val="0"/>
      <w:marBottom w:val="0"/>
      <w:divBdr>
        <w:top w:val="none" w:sz="0" w:space="0" w:color="auto"/>
        <w:left w:val="none" w:sz="0" w:space="0" w:color="auto"/>
        <w:bottom w:val="none" w:sz="0" w:space="0" w:color="auto"/>
        <w:right w:val="none" w:sz="0" w:space="0" w:color="auto"/>
      </w:divBdr>
      <w:divsChild>
        <w:div w:id="1551577795">
          <w:marLeft w:val="0"/>
          <w:marRight w:val="0"/>
          <w:marTop w:val="0"/>
          <w:marBottom w:val="0"/>
          <w:divBdr>
            <w:top w:val="none" w:sz="0" w:space="0" w:color="auto"/>
            <w:left w:val="none" w:sz="0" w:space="0" w:color="auto"/>
            <w:bottom w:val="none" w:sz="0" w:space="0" w:color="auto"/>
            <w:right w:val="none" w:sz="0" w:space="0" w:color="auto"/>
          </w:divBdr>
          <w:divsChild>
            <w:div w:id="1551577776">
              <w:marLeft w:val="0"/>
              <w:marRight w:val="0"/>
              <w:marTop w:val="0"/>
              <w:marBottom w:val="0"/>
              <w:divBdr>
                <w:top w:val="none" w:sz="0" w:space="0" w:color="auto"/>
                <w:left w:val="none" w:sz="0" w:space="0" w:color="auto"/>
                <w:bottom w:val="none" w:sz="0" w:space="0" w:color="auto"/>
                <w:right w:val="none" w:sz="0" w:space="0" w:color="auto"/>
              </w:divBdr>
            </w:div>
            <w:div w:id="1551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788">
      <w:marLeft w:val="0"/>
      <w:marRight w:val="0"/>
      <w:marTop w:val="0"/>
      <w:marBottom w:val="0"/>
      <w:divBdr>
        <w:top w:val="none" w:sz="0" w:space="0" w:color="auto"/>
        <w:left w:val="none" w:sz="0" w:space="0" w:color="auto"/>
        <w:bottom w:val="none" w:sz="0" w:space="0" w:color="auto"/>
        <w:right w:val="none" w:sz="0" w:space="0" w:color="auto"/>
      </w:divBdr>
      <w:divsChild>
        <w:div w:id="1551577793">
          <w:marLeft w:val="0"/>
          <w:marRight w:val="0"/>
          <w:marTop w:val="0"/>
          <w:marBottom w:val="0"/>
          <w:divBdr>
            <w:top w:val="none" w:sz="0" w:space="0" w:color="auto"/>
            <w:left w:val="none" w:sz="0" w:space="0" w:color="auto"/>
            <w:bottom w:val="none" w:sz="0" w:space="0" w:color="auto"/>
            <w:right w:val="none" w:sz="0" w:space="0" w:color="auto"/>
          </w:divBdr>
          <w:divsChild>
            <w:div w:id="1551577778">
              <w:marLeft w:val="0"/>
              <w:marRight w:val="0"/>
              <w:marTop w:val="0"/>
              <w:marBottom w:val="0"/>
              <w:divBdr>
                <w:top w:val="none" w:sz="0" w:space="0" w:color="auto"/>
                <w:left w:val="none" w:sz="0" w:space="0" w:color="auto"/>
                <w:bottom w:val="none" w:sz="0" w:space="0" w:color="auto"/>
                <w:right w:val="none" w:sz="0" w:space="0" w:color="auto"/>
              </w:divBdr>
            </w:div>
            <w:div w:id="1551577780">
              <w:marLeft w:val="0"/>
              <w:marRight w:val="0"/>
              <w:marTop w:val="0"/>
              <w:marBottom w:val="0"/>
              <w:divBdr>
                <w:top w:val="none" w:sz="0" w:space="0" w:color="auto"/>
                <w:left w:val="none" w:sz="0" w:space="0" w:color="auto"/>
                <w:bottom w:val="none" w:sz="0" w:space="0" w:color="auto"/>
                <w:right w:val="none" w:sz="0" w:space="0" w:color="auto"/>
              </w:divBdr>
            </w:div>
            <w:div w:id="1551577781">
              <w:marLeft w:val="0"/>
              <w:marRight w:val="0"/>
              <w:marTop w:val="0"/>
              <w:marBottom w:val="0"/>
              <w:divBdr>
                <w:top w:val="none" w:sz="0" w:space="0" w:color="auto"/>
                <w:left w:val="none" w:sz="0" w:space="0" w:color="auto"/>
                <w:bottom w:val="none" w:sz="0" w:space="0" w:color="auto"/>
                <w:right w:val="none" w:sz="0" w:space="0" w:color="auto"/>
              </w:divBdr>
            </w:div>
            <w:div w:id="15515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789">
      <w:marLeft w:val="0"/>
      <w:marRight w:val="0"/>
      <w:marTop w:val="0"/>
      <w:marBottom w:val="0"/>
      <w:divBdr>
        <w:top w:val="none" w:sz="0" w:space="0" w:color="auto"/>
        <w:left w:val="none" w:sz="0" w:space="0" w:color="auto"/>
        <w:bottom w:val="none" w:sz="0" w:space="0" w:color="auto"/>
        <w:right w:val="none" w:sz="0" w:space="0" w:color="auto"/>
      </w:divBdr>
      <w:divsChild>
        <w:div w:id="1551577775">
          <w:marLeft w:val="0"/>
          <w:marRight w:val="0"/>
          <w:marTop w:val="0"/>
          <w:marBottom w:val="0"/>
          <w:divBdr>
            <w:top w:val="none" w:sz="0" w:space="0" w:color="auto"/>
            <w:left w:val="none" w:sz="0" w:space="0" w:color="auto"/>
            <w:bottom w:val="none" w:sz="0" w:space="0" w:color="auto"/>
            <w:right w:val="none" w:sz="0" w:space="0" w:color="auto"/>
          </w:divBdr>
          <w:divsChild>
            <w:div w:id="1551577791">
              <w:marLeft w:val="0"/>
              <w:marRight w:val="0"/>
              <w:marTop w:val="0"/>
              <w:marBottom w:val="0"/>
              <w:divBdr>
                <w:top w:val="none" w:sz="0" w:space="0" w:color="auto"/>
                <w:left w:val="none" w:sz="0" w:space="0" w:color="auto"/>
                <w:bottom w:val="none" w:sz="0" w:space="0" w:color="auto"/>
                <w:right w:val="none" w:sz="0" w:space="0" w:color="auto"/>
              </w:divBdr>
              <w:divsChild>
                <w:div w:id="1551577774">
                  <w:marLeft w:val="0"/>
                  <w:marRight w:val="0"/>
                  <w:marTop w:val="0"/>
                  <w:marBottom w:val="0"/>
                  <w:divBdr>
                    <w:top w:val="none" w:sz="0" w:space="0" w:color="auto"/>
                    <w:left w:val="none" w:sz="0" w:space="0" w:color="auto"/>
                    <w:bottom w:val="none" w:sz="0" w:space="0" w:color="auto"/>
                    <w:right w:val="none" w:sz="0" w:space="0" w:color="auto"/>
                  </w:divBdr>
                  <w:divsChild>
                    <w:div w:id="1551577798">
                      <w:marLeft w:val="0"/>
                      <w:marRight w:val="0"/>
                      <w:marTop w:val="0"/>
                      <w:marBottom w:val="0"/>
                      <w:divBdr>
                        <w:top w:val="none" w:sz="0" w:space="0" w:color="auto"/>
                        <w:left w:val="none" w:sz="0" w:space="0" w:color="auto"/>
                        <w:bottom w:val="none" w:sz="0" w:space="0" w:color="auto"/>
                        <w:right w:val="none" w:sz="0" w:space="0" w:color="auto"/>
                      </w:divBdr>
                      <w:divsChild>
                        <w:div w:id="1551577783">
                          <w:marLeft w:val="0"/>
                          <w:marRight w:val="0"/>
                          <w:marTop w:val="0"/>
                          <w:marBottom w:val="0"/>
                          <w:divBdr>
                            <w:top w:val="none" w:sz="0" w:space="0" w:color="auto"/>
                            <w:left w:val="none" w:sz="0" w:space="0" w:color="auto"/>
                            <w:bottom w:val="none" w:sz="0" w:space="0" w:color="auto"/>
                            <w:right w:val="none" w:sz="0" w:space="0" w:color="auto"/>
                          </w:divBdr>
                          <w:divsChild>
                            <w:div w:id="1551577777">
                              <w:marLeft w:val="0"/>
                              <w:marRight w:val="0"/>
                              <w:marTop w:val="0"/>
                              <w:marBottom w:val="0"/>
                              <w:divBdr>
                                <w:top w:val="none" w:sz="0" w:space="0" w:color="auto"/>
                                <w:left w:val="none" w:sz="0" w:space="0" w:color="auto"/>
                                <w:bottom w:val="none" w:sz="0" w:space="0" w:color="auto"/>
                                <w:right w:val="none" w:sz="0" w:space="0" w:color="auto"/>
                              </w:divBdr>
                              <w:divsChild>
                                <w:div w:id="1551577779">
                                  <w:marLeft w:val="720"/>
                                  <w:marRight w:val="0"/>
                                  <w:marTop w:val="0"/>
                                  <w:marBottom w:val="0"/>
                                  <w:divBdr>
                                    <w:top w:val="none" w:sz="0" w:space="0" w:color="auto"/>
                                    <w:left w:val="none" w:sz="0" w:space="0" w:color="auto"/>
                                    <w:bottom w:val="none" w:sz="0" w:space="0" w:color="auto"/>
                                    <w:right w:val="none" w:sz="0" w:space="0" w:color="auto"/>
                                  </w:divBdr>
                                </w:div>
                                <w:div w:id="1551577782">
                                  <w:marLeft w:val="720"/>
                                  <w:marRight w:val="0"/>
                                  <w:marTop w:val="0"/>
                                  <w:marBottom w:val="0"/>
                                  <w:divBdr>
                                    <w:top w:val="none" w:sz="0" w:space="0" w:color="auto"/>
                                    <w:left w:val="none" w:sz="0" w:space="0" w:color="auto"/>
                                    <w:bottom w:val="none" w:sz="0" w:space="0" w:color="auto"/>
                                    <w:right w:val="none" w:sz="0" w:space="0" w:color="auto"/>
                                  </w:divBdr>
                                </w:div>
                                <w:div w:id="1551577785">
                                  <w:marLeft w:val="720"/>
                                  <w:marRight w:val="0"/>
                                  <w:marTop w:val="0"/>
                                  <w:marBottom w:val="0"/>
                                  <w:divBdr>
                                    <w:top w:val="none" w:sz="0" w:space="0" w:color="auto"/>
                                    <w:left w:val="none" w:sz="0" w:space="0" w:color="auto"/>
                                    <w:bottom w:val="none" w:sz="0" w:space="0" w:color="auto"/>
                                    <w:right w:val="none" w:sz="0" w:space="0" w:color="auto"/>
                                  </w:divBdr>
                                </w:div>
                                <w:div w:id="1551577790">
                                  <w:marLeft w:val="720"/>
                                  <w:marRight w:val="0"/>
                                  <w:marTop w:val="0"/>
                                  <w:marBottom w:val="0"/>
                                  <w:divBdr>
                                    <w:top w:val="none" w:sz="0" w:space="0" w:color="auto"/>
                                    <w:left w:val="none" w:sz="0" w:space="0" w:color="auto"/>
                                    <w:bottom w:val="none" w:sz="0" w:space="0" w:color="auto"/>
                                    <w:right w:val="none" w:sz="0" w:space="0" w:color="auto"/>
                                  </w:divBdr>
                                </w:div>
                                <w:div w:id="1551577792">
                                  <w:marLeft w:val="720"/>
                                  <w:marRight w:val="0"/>
                                  <w:marTop w:val="0"/>
                                  <w:marBottom w:val="0"/>
                                  <w:divBdr>
                                    <w:top w:val="none" w:sz="0" w:space="0" w:color="auto"/>
                                    <w:left w:val="none" w:sz="0" w:space="0" w:color="auto"/>
                                    <w:bottom w:val="none" w:sz="0" w:space="0" w:color="auto"/>
                                    <w:right w:val="none" w:sz="0" w:space="0" w:color="auto"/>
                                  </w:divBdr>
                                </w:div>
                                <w:div w:id="15515777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77799">
      <w:marLeft w:val="0"/>
      <w:marRight w:val="0"/>
      <w:marTop w:val="0"/>
      <w:marBottom w:val="0"/>
      <w:divBdr>
        <w:top w:val="none" w:sz="0" w:space="0" w:color="auto"/>
        <w:left w:val="none" w:sz="0" w:space="0" w:color="auto"/>
        <w:bottom w:val="none" w:sz="0" w:space="0" w:color="auto"/>
        <w:right w:val="none" w:sz="0" w:space="0" w:color="auto"/>
      </w:divBdr>
      <w:divsChild>
        <w:div w:id="1551577796">
          <w:marLeft w:val="0"/>
          <w:marRight w:val="0"/>
          <w:marTop w:val="0"/>
          <w:marBottom w:val="0"/>
          <w:divBdr>
            <w:top w:val="none" w:sz="0" w:space="0" w:color="auto"/>
            <w:left w:val="none" w:sz="0" w:space="0" w:color="auto"/>
            <w:bottom w:val="none" w:sz="0" w:space="0" w:color="auto"/>
            <w:right w:val="none" w:sz="0" w:space="0" w:color="auto"/>
          </w:divBdr>
          <w:divsChild>
            <w:div w:id="15515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1026</Words>
  <Characters>1048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管理学院本科教学管理工作总结</dc:title>
  <dc:subject/>
  <dc:creator>Yan</dc:creator>
  <cp:keywords/>
  <dc:description/>
  <cp:lastModifiedBy>yan</cp:lastModifiedBy>
  <cp:revision>2</cp:revision>
  <dcterms:created xsi:type="dcterms:W3CDTF">2012-12-27T14:47:00Z</dcterms:created>
  <dcterms:modified xsi:type="dcterms:W3CDTF">2012-12-27T14:47:00Z</dcterms:modified>
</cp:coreProperties>
</file>