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5D" w:rsidRPr="005E3DFC" w:rsidRDefault="00AF465D" w:rsidP="00F827B9">
      <w:pPr>
        <w:pStyle w:val="Default"/>
        <w:spacing w:beforeLines="150" w:before="468"/>
        <w:jc w:val="distribute"/>
        <w:rPr>
          <w:rFonts w:ascii="Times New Roman" w:eastAsia="方正小标宋简体" w:cs="Times New Roman"/>
          <w:b/>
          <w:bCs/>
          <w:color w:val="FF0000"/>
          <w:spacing w:val="-42"/>
          <w:kern w:val="2"/>
          <w:sz w:val="72"/>
          <w:szCs w:val="7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AF465D" w:rsidRPr="007C39A0" w:rsidRDefault="00AF465D" w:rsidP="00AF465D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上理管〔</w:t>
      </w:r>
      <w:r w:rsidR="004871C6">
        <w:rPr>
          <w:rFonts w:cs="Times New Roman"/>
          <w:color w:val="auto"/>
          <w:kern w:val="2"/>
          <w:sz w:val="32"/>
          <w:szCs w:val="32"/>
        </w:rPr>
        <w:t>202</w:t>
      </w:r>
      <w:r w:rsidR="004F22CD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4F22CD">
        <w:rPr>
          <w:rFonts w:cs="Times New Roman"/>
          <w:color w:val="auto"/>
          <w:kern w:val="2"/>
          <w:sz w:val="32"/>
          <w:szCs w:val="32"/>
        </w:rPr>
        <w:t>6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AF465D" w:rsidRPr="00BA7F47" w:rsidRDefault="00AF465D" w:rsidP="00AF465D">
      <w:pPr>
        <w:widowControl/>
        <w:spacing w:line="440" w:lineRule="exact"/>
        <w:ind w:firstLineChars="100" w:firstLine="320"/>
        <w:jc w:val="center"/>
        <w:rPr>
          <w:rFonts w:ascii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D9B8A" wp14:editId="4BD4ECC7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3A1D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F827B9" w:rsidRDefault="00F827B9" w:rsidP="00F827B9">
      <w:bookmarkStart w:id="0" w:name="_Toc57721702"/>
      <w:bookmarkStart w:id="1" w:name="_Toc57725813"/>
    </w:p>
    <w:bookmarkEnd w:id="0"/>
    <w:bookmarkEnd w:id="1"/>
    <w:p w:rsidR="00AF465D" w:rsidRDefault="004871C6" w:rsidP="00177213">
      <w:pPr>
        <w:pStyle w:val="1"/>
      </w:pPr>
      <w:r w:rsidRPr="004871C6">
        <w:rPr>
          <w:rFonts w:hint="eastAsia"/>
        </w:rPr>
        <w:t>关于公布管理学院新一届院长助理人选的通知</w:t>
      </w:r>
      <w:r w:rsidR="00E85A64" w:rsidRPr="008972C7">
        <w:rPr>
          <w:color w:val="000000" w:themeColor="text1"/>
        </w:rPr>
        <w:t xml:space="preserve"> </w:t>
      </w:r>
    </w:p>
    <w:p w:rsidR="00177213" w:rsidRPr="00177213" w:rsidRDefault="00177213" w:rsidP="00177213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AF465D" w:rsidRPr="008972C7" w:rsidRDefault="00AF465D" w:rsidP="00177213">
      <w:pPr>
        <w:spacing w:line="576" w:lineRule="exact"/>
        <w:rPr>
          <w:rFonts w:ascii="仿宋_GB2312" w:hAnsi="Times New Roman" w:cs="Times New Roman"/>
          <w:color w:val="000000" w:themeColor="text1"/>
          <w:szCs w:val="32"/>
        </w:rPr>
      </w:pPr>
      <w:r w:rsidRPr="00177213">
        <w:rPr>
          <w:rFonts w:ascii="仿宋_GB2312" w:hAnsi="Times New Roman" w:cs="Times New Roman" w:hint="eastAsia"/>
          <w:szCs w:val="32"/>
        </w:rPr>
        <w:t>院内</w:t>
      </w:r>
      <w:r w:rsidRPr="008972C7">
        <w:rPr>
          <w:rFonts w:ascii="仿宋_GB2312" w:hAnsi="Times New Roman" w:cs="Times New Roman" w:hint="eastAsia"/>
          <w:color w:val="000000" w:themeColor="text1"/>
          <w:szCs w:val="32"/>
        </w:rPr>
        <w:t>各部门：</w:t>
      </w:r>
    </w:p>
    <w:p w:rsidR="004871C6" w:rsidRPr="004871C6" w:rsidRDefault="004871C6" w:rsidP="004871C6">
      <w:pPr>
        <w:spacing w:line="576" w:lineRule="exact"/>
        <w:ind w:firstLineChars="200" w:firstLine="640"/>
        <w:rPr>
          <w:rFonts w:ascii="仿宋_GB2312" w:hAnsi="Times New Roman" w:cs="Times New Roman"/>
          <w:color w:val="000000" w:themeColor="text1"/>
          <w:szCs w:val="32"/>
        </w:rPr>
      </w:pPr>
      <w:r w:rsidRPr="004871C6">
        <w:rPr>
          <w:rFonts w:ascii="仿宋_GB2312" w:hAnsi="Times New Roman" w:cs="Times New Roman" w:hint="eastAsia"/>
          <w:color w:val="000000" w:themeColor="text1"/>
          <w:szCs w:val="32"/>
        </w:rPr>
        <w:t>经学院招聘、本人应聘、院党政联席会议讨论通过，现公布新一届院长助理人选，任期一年（</w:t>
      </w:r>
      <w:r w:rsidRPr="004871C6">
        <w:rPr>
          <w:rFonts w:ascii="仿宋_GB2312" w:hAnsi="Times New Roman" w:cs="Times New Roman"/>
          <w:color w:val="000000" w:themeColor="text1"/>
          <w:szCs w:val="32"/>
        </w:rPr>
        <w:t>202</w:t>
      </w:r>
      <w:r w:rsidR="004F22CD">
        <w:rPr>
          <w:rFonts w:ascii="仿宋_GB2312" w:hAnsi="Times New Roman" w:cs="Times New Roman"/>
          <w:color w:val="000000" w:themeColor="text1"/>
          <w:szCs w:val="32"/>
        </w:rPr>
        <w:t>1</w:t>
      </w:r>
      <w:r w:rsidRPr="004871C6">
        <w:rPr>
          <w:rFonts w:ascii="仿宋_GB2312" w:hAnsi="Times New Roman" w:cs="Times New Roman"/>
          <w:color w:val="000000" w:themeColor="text1"/>
          <w:szCs w:val="32"/>
        </w:rPr>
        <w:t>年</w:t>
      </w:r>
      <w:r w:rsidR="004F22CD">
        <w:rPr>
          <w:rFonts w:ascii="仿宋_GB2312" w:hAnsi="Times New Roman" w:cs="Times New Roman"/>
          <w:color w:val="000000" w:themeColor="text1"/>
          <w:szCs w:val="32"/>
        </w:rPr>
        <w:t>5</w:t>
      </w:r>
      <w:r w:rsidRPr="004871C6">
        <w:rPr>
          <w:rFonts w:ascii="仿宋_GB2312" w:hAnsi="Times New Roman" w:cs="Times New Roman"/>
          <w:color w:val="000000" w:themeColor="text1"/>
          <w:szCs w:val="32"/>
        </w:rPr>
        <w:t>月-202</w:t>
      </w:r>
      <w:r w:rsidR="004F22CD">
        <w:rPr>
          <w:rFonts w:ascii="仿宋_GB2312" w:hAnsi="Times New Roman" w:cs="Times New Roman"/>
          <w:color w:val="000000" w:themeColor="text1"/>
          <w:szCs w:val="32"/>
        </w:rPr>
        <w:t>2</w:t>
      </w:r>
      <w:r w:rsidRPr="004871C6">
        <w:rPr>
          <w:rFonts w:ascii="仿宋_GB2312" w:hAnsi="Times New Roman" w:cs="Times New Roman"/>
          <w:color w:val="000000" w:themeColor="text1"/>
          <w:szCs w:val="32"/>
        </w:rPr>
        <w:t>年</w:t>
      </w:r>
      <w:r w:rsidR="004F22CD">
        <w:rPr>
          <w:rFonts w:ascii="仿宋_GB2312" w:hAnsi="Times New Roman" w:cs="Times New Roman"/>
          <w:color w:val="000000" w:themeColor="text1"/>
          <w:szCs w:val="32"/>
        </w:rPr>
        <w:t>4</w:t>
      </w:r>
      <w:r w:rsidRPr="004871C6">
        <w:rPr>
          <w:rFonts w:ascii="仿宋_GB2312" w:hAnsi="Times New Roman" w:cs="Times New Roman"/>
          <w:color w:val="000000" w:themeColor="text1"/>
          <w:szCs w:val="32"/>
        </w:rPr>
        <w:t xml:space="preserve">月），具体情况如下： </w:t>
      </w:r>
    </w:p>
    <w:p w:rsidR="00F827B9" w:rsidRDefault="004871C6" w:rsidP="004871C6">
      <w:pPr>
        <w:spacing w:line="576" w:lineRule="exact"/>
        <w:ind w:firstLineChars="200" w:firstLine="640"/>
        <w:rPr>
          <w:rFonts w:ascii="仿宋_GB2312" w:hAnsi="Times New Roman" w:cs="Times New Roman"/>
          <w:color w:val="000000" w:themeColor="text1"/>
          <w:szCs w:val="32"/>
        </w:rPr>
      </w:pPr>
      <w:r w:rsidRPr="004871C6">
        <w:rPr>
          <w:rFonts w:ascii="仿宋_GB2312" w:hAnsi="Times New Roman" w:cs="Times New Roman" w:hint="eastAsia"/>
          <w:color w:val="000000" w:themeColor="text1"/>
          <w:szCs w:val="32"/>
        </w:rPr>
        <w:t>科研与学科建设工作助理：霍良安</w:t>
      </w:r>
    </w:p>
    <w:p w:rsidR="004871C6" w:rsidRDefault="004871C6" w:rsidP="004871C6">
      <w:pPr>
        <w:spacing w:line="576" w:lineRule="exact"/>
        <w:ind w:firstLineChars="200" w:firstLine="640"/>
        <w:rPr>
          <w:rFonts w:ascii="仿宋_GB2312" w:hAnsi="Times New Roman" w:cs="Times New Roman"/>
          <w:color w:val="000000" w:themeColor="text1"/>
          <w:szCs w:val="32"/>
        </w:rPr>
      </w:pPr>
    </w:p>
    <w:p w:rsidR="004871C6" w:rsidRDefault="004871C6" w:rsidP="004871C6">
      <w:pPr>
        <w:spacing w:line="576" w:lineRule="exact"/>
        <w:ind w:firstLineChars="200" w:firstLine="640"/>
        <w:rPr>
          <w:rFonts w:ascii="仿宋_GB2312" w:hAnsi="Times New Roman" w:cs="Times New Roman"/>
          <w:color w:val="000000" w:themeColor="text1"/>
          <w:szCs w:val="32"/>
        </w:rPr>
      </w:pPr>
      <w:bookmarkStart w:id="2" w:name="_GoBack"/>
      <w:bookmarkEnd w:id="2"/>
    </w:p>
    <w:p w:rsidR="004F22CD" w:rsidRDefault="004F22CD" w:rsidP="004871C6">
      <w:pPr>
        <w:spacing w:line="576" w:lineRule="exact"/>
        <w:ind w:firstLineChars="200" w:firstLine="640"/>
        <w:rPr>
          <w:rFonts w:ascii="仿宋_GB2312" w:hAnsi="Times New Roman" w:cs="Times New Roman"/>
          <w:color w:val="000000" w:themeColor="text1"/>
          <w:szCs w:val="32"/>
        </w:rPr>
      </w:pPr>
    </w:p>
    <w:p w:rsidR="004F22CD" w:rsidRDefault="004F22CD" w:rsidP="004871C6">
      <w:pPr>
        <w:spacing w:line="576" w:lineRule="exact"/>
        <w:ind w:firstLineChars="200" w:firstLine="640"/>
        <w:rPr>
          <w:rFonts w:ascii="仿宋_GB2312" w:hAnsi="Times New Roman" w:cs="Times New Roman" w:hint="eastAsia"/>
          <w:color w:val="000000" w:themeColor="text1"/>
          <w:szCs w:val="32"/>
        </w:rPr>
      </w:pPr>
    </w:p>
    <w:p w:rsidR="004871C6" w:rsidRDefault="004871C6" w:rsidP="004871C6">
      <w:pPr>
        <w:spacing w:line="576" w:lineRule="exact"/>
        <w:ind w:firstLineChars="200" w:firstLine="640"/>
        <w:rPr>
          <w:rFonts w:ascii="仿宋_GB2312" w:hAnsi="Times New Roman" w:cs="Times New Roman"/>
          <w:color w:val="000000" w:themeColor="text1"/>
          <w:szCs w:val="32"/>
        </w:rPr>
      </w:pPr>
    </w:p>
    <w:p w:rsidR="004871C6" w:rsidRPr="007C39A0" w:rsidRDefault="004871C6" w:rsidP="004871C6">
      <w:pPr>
        <w:spacing w:line="576" w:lineRule="exact"/>
        <w:ind w:firstLineChars="200" w:firstLine="640"/>
        <w:rPr>
          <w:rFonts w:ascii="仿宋_GB2312" w:hAnsi="Times New Roman" w:cs="Times New Roman"/>
          <w:szCs w:val="32"/>
        </w:rPr>
      </w:pPr>
    </w:p>
    <w:p w:rsidR="00AF465D" w:rsidRPr="0084524D" w:rsidRDefault="00AF465D" w:rsidP="005E3DFC">
      <w:pPr>
        <w:ind w:left="480" w:right="40"/>
        <w:jc w:val="right"/>
        <w:rPr>
          <w:rFonts w:ascii="仿宋_GB2312" w:hAnsi="Times New Roman" w:cs="Times New Roman"/>
          <w:sz w:val="30"/>
          <w:szCs w:val="30"/>
        </w:rPr>
      </w:pPr>
      <w:r w:rsidRPr="0084524D">
        <w:rPr>
          <w:rFonts w:ascii="仿宋_GB2312" w:hAnsi="Times New Roman" w:cs="Times New Roman" w:hint="eastAsia"/>
          <w:sz w:val="30"/>
          <w:szCs w:val="30"/>
        </w:rPr>
        <w:t>管理学院</w:t>
      </w:r>
    </w:p>
    <w:p w:rsidR="00AF465D" w:rsidRPr="0084524D" w:rsidRDefault="00AF465D" w:rsidP="00AF465D">
      <w:pPr>
        <w:ind w:left="480"/>
        <w:jc w:val="right"/>
        <w:rPr>
          <w:rFonts w:ascii="仿宋_GB2312" w:hAnsi="Times New Roman" w:cs="Times New Roman"/>
          <w:sz w:val="30"/>
          <w:szCs w:val="30"/>
        </w:rPr>
      </w:pPr>
      <w:r w:rsidRPr="0084524D">
        <w:rPr>
          <w:rFonts w:ascii="仿宋_GB2312" w:hAnsi="Times New Roman" w:cs="Times New Roman" w:hint="eastAsia"/>
          <w:sz w:val="30"/>
          <w:szCs w:val="30"/>
        </w:rPr>
        <w:t>20</w:t>
      </w:r>
      <w:r w:rsidR="00B726CA">
        <w:rPr>
          <w:rFonts w:ascii="仿宋_GB2312" w:hAnsi="Times New Roman" w:cs="Times New Roman"/>
          <w:sz w:val="30"/>
          <w:szCs w:val="30"/>
        </w:rPr>
        <w:t>2</w:t>
      </w:r>
      <w:r w:rsidR="004F22CD">
        <w:rPr>
          <w:rFonts w:ascii="仿宋_GB2312" w:hAnsi="Times New Roman" w:cs="Times New Roman"/>
          <w:sz w:val="30"/>
          <w:szCs w:val="30"/>
        </w:rPr>
        <w:t>1</w:t>
      </w:r>
      <w:r w:rsidRPr="0084524D">
        <w:rPr>
          <w:rFonts w:ascii="仿宋_GB2312" w:hAnsi="Times New Roman" w:cs="Times New Roman" w:hint="eastAsia"/>
          <w:sz w:val="30"/>
          <w:szCs w:val="30"/>
        </w:rPr>
        <w:t>年</w:t>
      </w:r>
      <w:r w:rsidR="004F22CD">
        <w:rPr>
          <w:rFonts w:ascii="仿宋_GB2312" w:hAnsi="Times New Roman" w:cs="Times New Roman"/>
          <w:sz w:val="30"/>
          <w:szCs w:val="30"/>
        </w:rPr>
        <w:t>5</w:t>
      </w:r>
      <w:r w:rsidRPr="0084524D">
        <w:rPr>
          <w:rFonts w:ascii="仿宋_GB2312" w:hAnsi="Times New Roman" w:cs="Times New Roman" w:hint="eastAsia"/>
          <w:sz w:val="30"/>
          <w:szCs w:val="30"/>
        </w:rPr>
        <w:t>月</w:t>
      </w:r>
      <w:r w:rsidR="004F22CD">
        <w:rPr>
          <w:rFonts w:ascii="仿宋_GB2312" w:hAnsi="Times New Roman" w:cs="Times New Roman"/>
          <w:sz w:val="30"/>
          <w:szCs w:val="30"/>
        </w:rPr>
        <w:t>11</w:t>
      </w:r>
      <w:r w:rsidRPr="0084524D">
        <w:rPr>
          <w:rFonts w:ascii="仿宋_GB2312" w:hAnsi="Times New Roman" w:cs="Times New Roman" w:hint="eastAsia"/>
          <w:sz w:val="30"/>
          <w:szCs w:val="30"/>
        </w:rPr>
        <w:t>日</w:t>
      </w:r>
    </w:p>
    <w:p w:rsidR="00AF465D" w:rsidRPr="007C39A0" w:rsidRDefault="00AF465D" w:rsidP="000345CE">
      <w:pPr>
        <w:spacing w:line="500" w:lineRule="exact"/>
        <w:ind w:firstLineChars="100" w:firstLine="280"/>
        <w:jc w:val="right"/>
        <w:rPr>
          <w:rFonts w:ascii="仿宋_GB2312" w:hAnsi="Times New Roman" w:cs="Times New Roman"/>
          <w:sz w:val="28"/>
          <w:szCs w:val="28"/>
        </w:rPr>
      </w:pP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7967" wp14:editId="04B24F32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39F36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4DE6C" wp14:editId="3525A3FC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BE5DB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hAnsi="Times New Roman" w:cs="Times New Roman" w:hint="eastAsia"/>
          <w:sz w:val="28"/>
          <w:szCs w:val="28"/>
        </w:rPr>
        <w:t>学院办公室</w:t>
      </w:r>
      <w:bookmarkStart w:id="3" w:name="发文日期"/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="00B726CA">
        <w:rPr>
          <w:rFonts w:ascii="仿宋_GB2312" w:hAnsi="Times New Roman" w:cs="Times New Roman"/>
          <w:sz w:val="28"/>
          <w:szCs w:val="28"/>
        </w:rPr>
        <w:t xml:space="preserve">  </w:t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/>
          <w:sz w:val="28"/>
          <w:szCs w:val="28"/>
        </w:rPr>
        <w:t>20</w:t>
      </w:r>
      <w:r w:rsidR="00B726CA">
        <w:rPr>
          <w:rFonts w:ascii="仿宋_GB2312" w:hAnsi="Times New Roman" w:cs="Times New Roman"/>
          <w:sz w:val="28"/>
          <w:szCs w:val="28"/>
        </w:rPr>
        <w:t>2</w:t>
      </w:r>
      <w:r w:rsidR="004F22CD">
        <w:rPr>
          <w:rFonts w:ascii="仿宋_GB2312" w:hAnsi="Times New Roman" w:cs="Times New Roman"/>
          <w:sz w:val="28"/>
          <w:szCs w:val="28"/>
        </w:rPr>
        <w:t>1</w:t>
      </w:r>
      <w:r w:rsidRPr="007C39A0">
        <w:rPr>
          <w:rFonts w:ascii="仿宋_GB2312" w:hAnsi="Times New Roman" w:cs="Times New Roman" w:hint="eastAsia"/>
          <w:sz w:val="28"/>
          <w:szCs w:val="28"/>
        </w:rPr>
        <w:t>年</w:t>
      </w:r>
      <w:r w:rsidR="004F22CD">
        <w:rPr>
          <w:rFonts w:ascii="仿宋_GB2312" w:hAnsi="Times New Roman" w:cs="Times New Roman"/>
          <w:sz w:val="28"/>
          <w:szCs w:val="28"/>
        </w:rPr>
        <w:t>5</w:t>
      </w:r>
      <w:r w:rsidRPr="007C39A0">
        <w:rPr>
          <w:rFonts w:ascii="仿宋_GB2312" w:hAnsi="Times New Roman" w:cs="Times New Roman" w:hint="eastAsia"/>
          <w:sz w:val="28"/>
          <w:szCs w:val="28"/>
        </w:rPr>
        <w:t>月</w:t>
      </w:r>
      <w:r w:rsidR="004F22CD">
        <w:rPr>
          <w:rFonts w:ascii="仿宋_GB2312" w:hAnsi="Times New Roman" w:cs="Times New Roman"/>
          <w:sz w:val="28"/>
          <w:szCs w:val="28"/>
        </w:rPr>
        <w:t>11</w:t>
      </w:r>
      <w:r w:rsidRPr="007C39A0">
        <w:rPr>
          <w:rFonts w:ascii="仿宋_GB2312" w:hAnsi="Times New Roman" w:cs="Times New Roman" w:hint="eastAsia"/>
          <w:sz w:val="28"/>
          <w:szCs w:val="28"/>
        </w:rPr>
        <w:t>日</w:t>
      </w:r>
      <w:bookmarkEnd w:id="3"/>
      <w:r w:rsidRPr="007C39A0">
        <w:rPr>
          <w:rFonts w:ascii="仿宋_GB2312" w:hAnsi="Times New Roman" w:cs="Times New Roman" w:hint="eastAsia"/>
          <w:sz w:val="28"/>
          <w:szCs w:val="28"/>
        </w:rPr>
        <w:t>印发</w:t>
      </w:r>
    </w:p>
    <w:sectPr w:rsidR="00AF465D" w:rsidRPr="007C39A0" w:rsidSect="00AF46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8B2" w:rsidRDefault="00CE78B2" w:rsidP="008972C7">
      <w:r>
        <w:separator/>
      </w:r>
    </w:p>
  </w:endnote>
  <w:endnote w:type="continuationSeparator" w:id="0">
    <w:p w:rsidR="00CE78B2" w:rsidRDefault="00CE78B2" w:rsidP="0089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8B2" w:rsidRDefault="00CE78B2" w:rsidP="008972C7">
      <w:r>
        <w:separator/>
      </w:r>
    </w:p>
  </w:footnote>
  <w:footnote w:type="continuationSeparator" w:id="0">
    <w:p w:rsidR="00CE78B2" w:rsidRDefault="00CE78B2" w:rsidP="0089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138"/>
    <w:multiLevelType w:val="multilevel"/>
    <w:tmpl w:val="164A5EC4"/>
    <w:lvl w:ilvl="0">
      <w:start w:val="1"/>
      <w:numFmt w:val="chineseCountingThousand"/>
      <w:suff w:val="nothing"/>
      <w:lvlText w:val="%1、"/>
      <w:lvlJc w:val="left"/>
      <w:pPr>
        <w:ind w:left="1232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652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2072"/>
        </w:tabs>
        <w:ind w:left="20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12"/>
        </w:tabs>
        <w:ind w:left="261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32"/>
        </w:tabs>
        <w:ind w:left="303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72"/>
        </w:tabs>
        <w:ind w:left="387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92"/>
        </w:tabs>
        <w:ind w:left="4292" w:hanging="420"/>
      </w:pPr>
      <w:rPr>
        <w:rFonts w:hint="eastAsia"/>
      </w:rPr>
    </w:lvl>
  </w:abstractNum>
  <w:abstractNum w:abstractNumId="1" w15:restartNumberingAfterBreak="0">
    <w:nsid w:val="423A626C"/>
    <w:multiLevelType w:val="multilevel"/>
    <w:tmpl w:val="9AAEABB0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4A8478CF"/>
    <w:multiLevelType w:val="multilevel"/>
    <w:tmpl w:val="4A8478C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2D86FEE"/>
    <w:multiLevelType w:val="hybridMultilevel"/>
    <w:tmpl w:val="36EA0EB6"/>
    <w:lvl w:ilvl="0" w:tplc="D61EC2D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B9"/>
    <w:rsid w:val="000345CE"/>
    <w:rsid w:val="00040802"/>
    <w:rsid w:val="00157742"/>
    <w:rsid w:val="00164704"/>
    <w:rsid w:val="00177213"/>
    <w:rsid w:val="00234BF5"/>
    <w:rsid w:val="0027381B"/>
    <w:rsid w:val="00290D24"/>
    <w:rsid w:val="00306F09"/>
    <w:rsid w:val="00313205"/>
    <w:rsid w:val="003D4A70"/>
    <w:rsid w:val="00422BB9"/>
    <w:rsid w:val="004871C6"/>
    <w:rsid w:val="004F22CD"/>
    <w:rsid w:val="00547AF6"/>
    <w:rsid w:val="005E3DFC"/>
    <w:rsid w:val="006C4056"/>
    <w:rsid w:val="007F3B4B"/>
    <w:rsid w:val="00803872"/>
    <w:rsid w:val="008972C7"/>
    <w:rsid w:val="00995BAB"/>
    <w:rsid w:val="00A71C8D"/>
    <w:rsid w:val="00A87E43"/>
    <w:rsid w:val="00AB5A20"/>
    <w:rsid w:val="00AF465D"/>
    <w:rsid w:val="00B13B1C"/>
    <w:rsid w:val="00B175BD"/>
    <w:rsid w:val="00B726CA"/>
    <w:rsid w:val="00B86D96"/>
    <w:rsid w:val="00B87333"/>
    <w:rsid w:val="00BB2AAB"/>
    <w:rsid w:val="00C7687A"/>
    <w:rsid w:val="00CA0B7A"/>
    <w:rsid w:val="00CE78B2"/>
    <w:rsid w:val="00DF5D19"/>
    <w:rsid w:val="00DF74D8"/>
    <w:rsid w:val="00E85A64"/>
    <w:rsid w:val="00E948BE"/>
    <w:rsid w:val="00F3167E"/>
    <w:rsid w:val="00F827B9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EC55B"/>
  <w15:chartTrackingRefBased/>
  <w15:docId w15:val="{1FA0AA54-8539-4198-A547-4767928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213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177213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7213"/>
    <w:pPr>
      <w:keepNext/>
      <w:keepLines/>
      <w:spacing w:line="576" w:lineRule="exact"/>
      <w:jc w:val="center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1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77213"/>
    <w:rPr>
      <w:rFonts w:asciiTheme="majorHAnsi" w:eastAsia="黑体" w:hAnsiTheme="majorHAnsi" w:cstheme="majorBidi"/>
      <w:bCs/>
      <w:sz w:val="32"/>
      <w:szCs w:val="32"/>
    </w:rPr>
  </w:style>
  <w:style w:type="paragraph" w:customStyle="1" w:styleId="Default">
    <w:name w:val="Default"/>
    <w:rsid w:val="00AF465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Normal Indent"/>
    <w:basedOn w:val="a"/>
    <w:autoRedefine/>
    <w:uiPriority w:val="99"/>
    <w:unhideWhenUsed/>
    <w:rsid w:val="00AF465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4">
    <w:name w:val="Table Grid"/>
    <w:basedOn w:val="a1"/>
    <w:uiPriority w:val="59"/>
    <w:qFormat/>
    <w:rsid w:val="00AF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65D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6">
    <w:name w:val="Normal (Web)"/>
    <w:basedOn w:val="a"/>
    <w:uiPriority w:val="99"/>
    <w:unhideWhenUsed/>
    <w:rsid w:val="00AF4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Body Text 2"/>
    <w:basedOn w:val="a"/>
    <w:link w:val="22"/>
    <w:rsid w:val="00AF465D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AF465D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57742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57742"/>
  </w:style>
  <w:style w:type="paragraph" w:styleId="TOC2">
    <w:name w:val="toc 2"/>
    <w:basedOn w:val="a"/>
    <w:next w:val="a"/>
    <w:autoRedefine/>
    <w:uiPriority w:val="39"/>
    <w:unhideWhenUsed/>
    <w:rsid w:val="00157742"/>
    <w:pPr>
      <w:ind w:leftChars="200" w:left="420"/>
    </w:pPr>
  </w:style>
  <w:style w:type="character" w:styleId="a7">
    <w:name w:val="Hyperlink"/>
    <w:basedOn w:val="a0"/>
    <w:uiPriority w:val="99"/>
    <w:unhideWhenUsed/>
    <w:rsid w:val="00157742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C405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C4056"/>
    <w:rPr>
      <w:rFonts w:eastAsia="仿宋_GB2312"/>
      <w:sz w:val="32"/>
    </w:rPr>
  </w:style>
  <w:style w:type="paragraph" w:styleId="aa">
    <w:name w:val="header"/>
    <w:basedOn w:val="a"/>
    <w:link w:val="ab"/>
    <w:uiPriority w:val="99"/>
    <w:unhideWhenUsed/>
    <w:rsid w:val="0089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972C7"/>
    <w:rPr>
      <w:rFonts w:eastAsia="仿宋_GB231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97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972C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37FB-1500-430C-B2BF-61766FB7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高猛猛</dc:creator>
  <cp:keywords/>
  <dc:description/>
  <cp:lastModifiedBy>DELL</cp:lastModifiedBy>
  <cp:revision>7</cp:revision>
  <dcterms:created xsi:type="dcterms:W3CDTF">2020-12-09T06:09:00Z</dcterms:created>
  <dcterms:modified xsi:type="dcterms:W3CDTF">2021-05-11T02:31:00Z</dcterms:modified>
</cp:coreProperties>
</file>